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359C" w:rsidRDefault="00A05F6E">
      <w:bookmarkStart w:id="0" w:name="h.gjdgxs" w:colFirst="0" w:colLast="0"/>
      <w:bookmarkStart w:id="1" w:name="_GoBack"/>
      <w:bookmarkEnd w:id="0"/>
      <w:bookmarkEnd w:id="1"/>
      <w:r>
        <w:rPr>
          <w:rFonts w:ascii="Arial" w:eastAsia="Arial" w:hAnsi="Arial" w:cs="Arial"/>
          <w:i/>
          <w:sz w:val="28"/>
        </w:rPr>
        <w:t>Listed below are several agencies which can be of help to individuals or families with various types of emotional concerns or difficulties.  Each of these agencies can provide services on a sliding fee scale.  It is always best to contact your insurance ag</w:t>
      </w:r>
      <w:r>
        <w:rPr>
          <w:rFonts w:ascii="Arial" w:eastAsia="Arial" w:hAnsi="Arial" w:cs="Arial"/>
          <w:i/>
          <w:sz w:val="28"/>
        </w:rPr>
        <w:t>ency to see what physicians are available in your plan.  If you have to go outside of your plan then feel free to use one of the referrals below to see which one will best suit your family’s needs.</w:t>
      </w:r>
    </w:p>
    <w:p w:rsidR="00C3359C" w:rsidRDefault="00A05F6E">
      <w:pPr>
        <w:spacing w:after="0"/>
      </w:pPr>
      <w:r>
        <w:rPr>
          <w:rFonts w:ascii="Arial" w:eastAsia="Arial" w:hAnsi="Arial" w:cs="Arial"/>
          <w:b/>
          <w:sz w:val="24"/>
          <w:u w:val="single"/>
        </w:rPr>
        <w:t>Agency</w:t>
      </w:r>
      <w:r>
        <w:rPr>
          <w:rFonts w:ascii="Arial" w:eastAsia="Arial" w:hAnsi="Arial" w:cs="Arial"/>
          <w:b/>
          <w:sz w:val="28"/>
          <w:u w:val="single"/>
        </w:rPr>
        <w:t>/</w:t>
      </w:r>
      <w:r>
        <w:rPr>
          <w:rFonts w:ascii="Arial" w:eastAsia="Arial" w:hAnsi="Arial" w:cs="Arial"/>
          <w:b/>
          <w:sz w:val="24"/>
          <w:u w:val="single"/>
        </w:rPr>
        <w:t>Hospitals</w:t>
      </w:r>
    </w:p>
    <w:p w:rsidR="00C3359C" w:rsidRDefault="00A05F6E">
      <w:proofErr w:type="spellStart"/>
      <w:r>
        <w:rPr>
          <w:rFonts w:ascii="Arial" w:eastAsia="Arial" w:hAnsi="Arial" w:cs="Arial"/>
        </w:rPr>
        <w:t>Intracare</w:t>
      </w:r>
      <w:proofErr w:type="spellEnd"/>
      <w:r>
        <w:rPr>
          <w:rFonts w:ascii="Arial" w:eastAsia="Arial" w:hAnsi="Arial" w:cs="Arial"/>
        </w:rPr>
        <w:t xml:space="preserve"> North – 1120 Cypress Station Dr</w:t>
      </w:r>
      <w:r>
        <w:rPr>
          <w:rFonts w:ascii="Arial" w:eastAsia="Arial" w:hAnsi="Arial" w:cs="Arial"/>
        </w:rPr>
        <w:t>., Houston, TX 77080    281-893-7200</w:t>
      </w:r>
    </w:p>
    <w:p w:rsidR="00C3359C" w:rsidRDefault="00A05F6E">
      <w:r>
        <w:rPr>
          <w:rFonts w:ascii="Arial" w:eastAsia="Arial" w:hAnsi="Arial" w:cs="Arial"/>
        </w:rPr>
        <w:t>Cypress Creek Hospital – 17750 Cali Dr., Houston, TX  77090</w:t>
      </w:r>
      <w:r>
        <w:rPr>
          <w:rFonts w:ascii="Arial" w:eastAsia="Arial" w:hAnsi="Arial" w:cs="Arial"/>
        </w:rPr>
        <w:tab/>
        <w:t>281-586-7600</w:t>
      </w:r>
    </w:p>
    <w:p w:rsidR="00C3359C" w:rsidRDefault="00A05F6E">
      <w:r>
        <w:rPr>
          <w:rFonts w:ascii="Arial" w:eastAsia="Arial" w:hAnsi="Arial" w:cs="Arial"/>
        </w:rPr>
        <w:t xml:space="preserve">Kingwood Pines – 2001 </w:t>
      </w:r>
      <w:proofErr w:type="spellStart"/>
      <w:r>
        <w:rPr>
          <w:rFonts w:ascii="Arial" w:eastAsia="Arial" w:hAnsi="Arial" w:cs="Arial"/>
        </w:rPr>
        <w:t>Ladbrook</w:t>
      </w:r>
      <w:proofErr w:type="spellEnd"/>
      <w:r>
        <w:rPr>
          <w:rFonts w:ascii="Arial" w:eastAsia="Arial" w:hAnsi="Arial" w:cs="Arial"/>
        </w:rPr>
        <w:t xml:space="preserve"> </w:t>
      </w:r>
      <w:proofErr w:type="spellStart"/>
      <w:r>
        <w:rPr>
          <w:rFonts w:ascii="Arial" w:eastAsia="Arial" w:hAnsi="Arial" w:cs="Arial"/>
        </w:rPr>
        <w:t>Dr</w:t>
      </w:r>
      <w:proofErr w:type="spellEnd"/>
      <w:r>
        <w:rPr>
          <w:rFonts w:ascii="Arial" w:eastAsia="Arial" w:hAnsi="Arial" w:cs="Arial"/>
        </w:rPr>
        <w:t>, Kingwood, TX    281-404-1001</w:t>
      </w:r>
    </w:p>
    <w:p w:rsidR="00C3359C" w:rsidRDefault="00A05F6E">
      <w:r>
        <w:rPr>
          <w:rFonts w:ascii="Arial" w:eastAsia="Arial" w:hAnsi="Arial" w:cs="Arial"/>
          <w:b/>
          <w:sz w:val="24"/>
          <w:u w:val="single"/>
        </w:rPr>
        <w:t>Counseling Centers</w:t>
      </w:r>
    </w:p>
    <w:p w:rsidR="00C3359C" w:rsidRDefault="00A05F6E">
      <w:proofErr w:type="spellStart"/>
      <w:r>
        <w:rPr>
          <w:rFonts w:ascii="Arial" w:eastAsia="Arial" w:hAnsi="Arial" w:cs="Arial"/>
        </w:rPr>
        <w:t>Northshore</w:t>
      </w:r>
      <w:proofErr w:type="spellEnd"/>
      <w:r>
        <w:rPr>
          <w:rFonts w:ascii="Arial" w:eastAsia="Arial" w:hAnsi="Arial" w:cs="Arial"/>
        </w:rPr>
        <w:t xml:space="preserve"> Counseling Center – 333 Freeport St., Houston, TX 77</w:t>
      </w:r>
      <w:r>
        <w:rPr>
          <w:rFonts w:ascii="Arial" w:eastAsia="Arial" w:hAnsi="Arial" w:cs="Arial"/>
        </w:rPr>
        <w:t>015    713-637-6000</w:t>
      </w:r>
    </w:p>
    <w:p w:rsidR="00C3359C" w:rsidRDefault="00A05F6E">
      <w:proofErr w:type="spellStart"/>
      <w:r>
        <w:rPr>
          <w:rFonts w:ascii="Arial" w:eastAsia="Arial" w:hAnsi="Arial" w:cs="Arial"/>
        </w:rPr>
        <w:t>Depelchin</w:t>
      </w:r>
      <w:proofErr w:type="spellEnd"/>
      <w:r>
        <w:rPr>
          <w:rFonts w:ascii="Arial" w:eastAsia="Arial" w:hAnsi="Arial" w:cs="Arial"/>
        </w:rPr>
        <w:t xml:space="preserve"> Children’s Center – 4950 Memorial Dr., Houston, TX 77007    713-730-</w:t>
      </w:r>
      <w:proofErr w:type="gramStart"/>
      <w:r>
        <w:rPr>
          <w:rFonts w:ascii="Arial" w:eastAsia="Arial" w:hAnsi="Arial" w:cs="Arial"/>
        </w:rPr>
        <w:t>2335  OR</w:t>
      </w:r>
      <w:proofErr w:type="gramEnd"/>
    </w:p>
    <w:p w:rsidR="00C3359C" w:rsidRDefault="00A05F6E">
      <w:pPr>
        <w:ind w:left="1440" w:firstLine="720"/>
      </w:pPr>
      <w:r>
        <w:rPr>
          <w:rFonts w:ascii="Arial" w:eastAsia="Arial" w:hAnsi="Arial" w:cs="Arial"/>
          <w:color w:val="222222"/>
        </w:rPr>
        <w:t xml:space="preserve">1610 James Bowie </w:t>
      </w:r>
      <w:proofErr w:type="spellStart"/>
      <w:r>
        <w:rPr>
          <w:rFonts w:ascii="Arial" w:eastAsia="Arial" w:hAnsi="Arial" w:cs="Arial"/>
          <w:color w:val="222222"/>
        </w:rPr>
        <w:t>Dr</w:t>
      </w:r>
      <w:proofErr w:type="spellEnd"/>
      <w:r>
        <w:rPr>
          <w:rFonts w:ascii="Arial" w:eastAsia="Arial" w:hAnsi="Arial" w:cs="Arial"/>
          <w:color w:val="222222"/>
        </w:rPr>
        <w:t>, Suite A-111, Baytown, TX 77520    281-427-1300</w:t>
      </w:r>
    </w:p>
    <w:p w:rsidR="00C3359C" w:rsidRDefault="00A05F6E">
      <w:proofErr w:type="spellStart"/>
      <w:r>
        <w:rPr>
          <w:rFonts w:ascii="Arial" w:eastAsia="Arial" w:hAnsi="Arial" w:cs="Arial"/>
        </w:rPr>
        <w:t>Psyclinic</w:t>
      </w:r>
      <w:proofErr w:type="spellEnd"/>
      <w:r>
        <w:rPr>
          <w:rFonts w:ascii="Arial" w:eastAsia="Arial" w:hAnsi="Arial" w:cs="Arial"/>
        </w:rPr>
        <w:t xml:space="preserve"> – 4201 Garth Rd, </w:t>
      </w:r>
      <w:proofErr w:type="spellStart"/>
      <w:r>
        <w:rPr>
          <w:rFonts w:ascii="Arial" w:eastAsia="Arial" w:hAnsi="Arial" w:cs="Arial"/>
        </w:rPr>
        <w:t>Ste</w:t>
      </w:r>
      <w:proofErr w:type="spellEnd"/>
      <w:r>
        <w:rPr>
          <w:rFonts w:ascii="Arial" w:eastAsia="Arial" w:hAnsi="Arial" w:cs="Arial"/>
        </w:rPr>
        <w:t>, #212, Baytown, TX 77521    281-837-6463</w:t>
      </w:r>
    </w:p>
    <w:p w:rsidR="00C3359C" w:rsidRDefault="00A05F6E">
      <w:r>
        <w:rPr>
          <w:rFonts w:ascii="Arial" w:eastAsia="Arial" w:hAnsi="Arial" w:cs="Arial"/>
        </w:rPr>
        <w:t>Family Se</w:t>
      </w:r>
      <w:r>
        <w:rPr>
          <w:rFonts w:ascii="Arial" w:eastAsia="Arial" w:hAnsi="Arial" w:cs="Arial"/>
        </w:rPr>
        <w:t xml:space="preserve">rvice Center – </w:t>
      </w:r>
      <w:r>
        <w:rPr>
          <w:rFonts w:ascii="Arial" w:eastAsia="Arial" w:hAnsi="Arial" w:cs="Arial"/>
          <w:color w:val="222222"/>
        </w:rPr>
        <w:t>7 Park West Plaza, Baytown, TX    281-424-0314</w:t>
      </w:r>
    </w:p>
    <w:p w:rsidR="00C3359C" w:rsidRDefault="00A05F6E">
      <w:r>
        <w:rPr>
          <w:rFonts w:ascii="Arial" w:eastAsia="Arial" w:hAnsi="Arial" w:cs="Arial"/>
          <w:color w:val="222222"/>
        </w:rPr>
        <w:t>Child and Family Institute - 6730 Independence Blvd, Baytown, TX    281- 421-3484</w:t>
      </w:r>
    </w:p>
    <w:p w:rsidR="00C3359C" w:rsidRDefault="00A05F6E">
      <w:r>
        <w:rPr>
          <w:rFonts w:ascii="Arial" w:eastAsia="Arial" w:hAnsi="Arial" w:cs="Arial"/>
          <w:color w:val="222222"/>
        </w:rPr>
        <w:t xml:space="preserve">Solutions Plus - </w:t>
      </w:r>
      <w:r>
        <w:rPr>
          <w:rFonts w:ascii="Arial" w:eastAsia="Arial" w:hAnsi="Arial" w:cs="Arial"/>
        </w:rPr>
        <w:t xml:space="preserve">1610 James Bowie </w:t>
      </w:r>
      <w:proofErr w:type="spellStart"/>
      <w:r>
        <w:rPr>
          <w:rFonts w:ascii="Arial" w:eastAsia="Arial" w:hAnsi="Arial" w:cs="Arial"/>
        </w:rPr>
        <w:t>Drive</w:t>
      </w:r>
      <w:proofErr w:type="gramStart"/>
      <w:r>
        <w:rPr>
          <w:rFonts w:ascii="Arial" w:eastAsia="Arial" w:hAnsi="Arial" w:cs="Arial"/>
        </w:rPr>
        <w:t>,Suite</w:t>
      </w:r>
      <w:proofErr w:type="spellEnd"/>
      <w:proofErr w:type="gramEnd"/>
      <w:r>
        <w:rPr>
          <w:rFonts w:ascii="Arial" w:eastAsia="Arial" w:hAnsi="Arial" w:cs="Arial"/>
        </w:rPr>
        <w:t xml:space="preserve"> B-108 &amp; B-109 Baytown, TX</w:t>
      </w:r>
      <w:r>
        <w:t xml:space="preserve">     </w:t>
      </w:r>
      <w:r>
        <w:rPr>
          <w:rFonts w:ascii="Arial" w:eastAsia="Arial" w:hAnsi="Arial" w:cs="Arial"/>
        </w:rPr>
        <w:t>281-422-3619</w:t>
      </w:r>
    </w:p>
    <w:p w:rsidR="00C3359C" w:rsidRDefault="00A05F6E">
      <w:r>
        <w:rPr>
          <w:rFonts w:ascii="Arial" w:eastAsia="Arial" w:hAnsi="Arial" w:cs="Arial"/>
          <w:b/>
          <w:sz w:val="24"/>
          <w:u w:val="single"/>
        </w:rPr>
        <w:t>Psychiatric Clinics</w:t>
      </w:r>
    </w:p>
    <w:p w:rsidR="00C3359C" w:rsidRDefault="00A05F6E">
      <w:r>
        <w:rPr>
          <w:rFonts w:ascii="Arial" w:eastAsia="Arial" w:hAnsi="Arial" w:cs="Arial"/>
        </w:rPr>
        <w:t>Sou</w:t>
      </w:r>
      <w:r>
        <w:rPr>
          <w:rFonts w:ascii="Arial" w:eastAsia="Arial" w:hAnsi="Arial" w:cs="Arial"/>
        </w:rPr>
        <w:t>thside Behavioral Health Clinic – 1721 16</w:t>
      </w:r>
      <w:r>
        <w:rPr>
          <w:rFonts w:ascii="Arial" w:eastAsia="Arial" w:hAnsi="Arial" w:cs="Arial"/>
          <w:vertAlign w:val="superscript"/>
        </w:rPr>
        <w:t>th</w:t>
      </w:r>
      <w:r>
        <w:rPr>
          <w:rFonts w:ascii="Arial" w:eastAsia="Arial" w:hAnsi="Arial" w:cs="Arial"/>
        </w:rPr>
        <w:t xml:space="preserve"> St., Galena Park, TX   713-676-1475</w:t>
      </w:r>
    </w:p>
    <w:p w:rsidR="00C3359C" w:rsidRDefault="00A05F6E">
      <w:r>
        <w:rPr>
          <w:rFonts w:ascii="Arial" w:eastAsia="Arial" w:hAnsi="Arial" w:cs="Arial"/>
        </w:rPr>
        <w:t xml:space="preserve">Pediatric and Adolescent Health Center – 3925 Fairmont Parkway, Pasadena, </w:t>
      </w:r>
      <w:proofErr w:type="gramStart"/>
      <w:r>
        <w:rPr>
          <w:rFonts w:ascii="Arial" w:eastAsia="Arial" w:hAnsi="Arial" w:cs="Arial"/>
        </w:rPr>
        <w:t>TX  713</w:t>
      </w:r>
      <w:proofErr w:type="gramEnd"/>
      <w:r>
        <w:rPr>
          <w:rFonts w:ascii="Arial" w:eastAsia="Arial" w:hAnsi="Arial" w:cs="Arial"/>
        </w:rPr>
        <w:t>-873-6300</w:t>
      </w:r>
    </w:p>
    <w:p w:rsidR="00C3359C" w:rsidRDefault="00A05F6E">
      <w:r>
        <w:rPr>
          <w:rFonts w:ascii="Arial" w:eastAsia="Arial" w:hAnsi="Arial" w:cs="Arial"/>
        </w:rPr>
        <w:t xml:space="preserve">Houston Clinic – 7505 </w:t>
      </w:r>
      <w:proofErr w:type="spellStart"/>
      <w:r>
        <w:rPr>
          <w:rFonts w:ascii="Arial" w:eastAsia="Arial" w:hAnsi="Arial" w:cs="Arial"/>
        </w:rPr>
        <w:t>Fannin</w:t>
      </w:r>
      <w:proofErr w:type="spellEnd"/>
      <w:r>
        <w:rPr>
          <w:rFonts w:ascii="Arial" w:eastAsia="Arial" w:hAnsi="Arial" w:cs="Arial"/>
        </w:rPr>
        <w:t xml:space="preserve"> </w:t>
      </w:r>
      <w:proofErr w:type="spellStart"/>
      <w:r>
        <w:rPr>
          <w:rFonts w:ascii="Arial" w:eastAsia="Arial" w:hAnsi="Arial" w:cs="Arial"/>
        </w:rPr>
        <w:t>Ste</w:t>
      </w:r>
      <w:proofErr w:type="spellEnd"/>
      <w:r>
        <w:rPr>
          <w:rFonts w:ascii="Arial" w:eastAsia="Arial" w:hAnsi="Arial" w:cs="Arial"/>
        </w:rPr>
        <w:t xml:space="preserve"> 510, Houston, TX   713-790-0745</w:t>
      </w:r>
    </w:p>
    <w:p w:rsidR="00C3359C" w:rsidRDefault="00C3359C"/>
    <w:p w:rsidR="00C3359C" w:rsidRDefault="00A05F6E">
      <w:r>
        <w:rPr>
          <w:rFonts w:ascii="Arial" w:eastAsia="Arial" w:hAnsi="Arial" w:cs="Arial"/>
          <w:b/>
          <w:i/>
          <w:sz w:val="28"/>
        </w:rPr>
        <w:lastRenderedPageBreak/>
        <w:t xml:space="preserve">No Insurance: </w:t>
      </w:r>
    </w:p>
    <w:p w:rsidR="00C3359C" w:rsidRDefault="00A05F6E">
      <w:r>
        <w:rPr>
          <w:rFonts w:ascii="Arial" w:eastAsia="Arial" w:hAnsi="Arial" w:cs="Arial"/>
          <w:b/>
          <w:sz w:val="24"/>
          <w:u w:val="single"/>
        </w:rPr>
        <w:t>Coun</w:t>
      </w:r>
      <w:r>
        <w:rPr>
          <w:rFonts w:ascii="Arial" w:eastAsia="Arial" w:hAnsi="Arial" w:cs="Arial"/>
          <w:b/>
          <w:sz w:val="24"/>
          <w:u w:val="single"/>
        </w:rPr>
        <w:t>seling</w:t>
      </w:r>
    </w:p>
    <w:p w:rsidR="00C3359C" w:rsidRDefault="00A05F6E">
      <w:pPr>
        <w:spacing w:line="240" w:lineRule="auto"/>
      </w:pPr>
      <w:r>
        <w:rPr>
          <w:rFonts w:ascii="Arial" w:eastAsia="Arial" w:hAnsi="Arial" w:cs="Arial"/>
        </w:rPr>
        <w:t xml:space="preserve">MHMRA </w:t>
      </w:r>
      <w:proofErr w:type="gramStart"/>
      <w:r>
        <w:rPr>
          <w:rFonts w:ascii="Arial" w:eastAsia="Arial" w:hAnsi="Arial" w:cs="Arial"/>
        </w:rPr>
        <w:t>-</w:t>
      </w:r>
      <w:r>
        <w:rPr>
          <w:rFonts w:ascii="Arial" w:eastAsia="Arial" w:hAnsi="Arial" w:cs="Arial"/>
          <w:b/>
          <w:u w:val="single"/>
        </w:rPr>
        <w:t xml:space="preserve">  </w:t>
      </w:r>
      <w:r>
        <w:rPr>
          <w:rFonts w:ascii="Arial" w:eastAsia="Arial" w:hAnsi="Arial" w:cs="Arial"/>
        </w:rPr>
        <w:t>713</w:t>
      </w:r>
      <w:proofErr w:type="gramEnd"/>
      <w:r>
        <w:rPr>
          <w:rFonts w:ascii="Arial" w:eastAsia="Arial" w:hAnsi="Arial" w:cs="Arial"/>
        </w:rPr>
        <w:t>-970-7070   They provide a walk-in crisis service after hours and on weekends.  To use this service you must go to 2627 Caroline Street in Houston.</w:t>
      </w:r>
    </w:p>
    <w:p w:rsidR="00C3359C" w:rsidRDefault="00A05F6E">
      <w:r>
        <w:rPr>
          <w:rFonts w:ascii="Arial" w:eastAsia="Arial" w:hAnsi="Arial" w:cs="Arial"/>
        </w:rPr>
        <w:t xml:space="preserve">Family Services of Greater Houston (sliding scale) – </w:t>
      </w:r>
      <w:r>
        <w:rPr>
          <w:rFonts w:ascii="Arial" w:eastAsia="Arial" w:hAnsi="Arial" w:cs="Arial"/>
        </w:rPr>
        <w:t xml:space="preserve">1300 </w:t>
      </w:r>
      <w:proofErr w:type="spellStart"/>
      <w:r>
        <w:rPr>
          <w:rFonts w:ascii="Arial" w:eastAsia="Arial" w:hAnsi="Arial" w:cs="Arial"/>
        </w:rPr>
        <w:t>Rollingbrook</w:t>
      </w:r>
      <w:proofErr w:type="spellEnd"/>
      <w:r>
        <w:rPr>
          <w:rFonts w:ascii="Arial" w:eastAsia="Arial" w:hAnsi="Arial" w:cs="Arial"/>
        </w:rPr>
        <w:t xml:space="preserve"> Dr., Suite 406 </w:t>
      </w:r>
      <w:r>
        <w:rPr>
          <w:rFonts w:ascii="Arial" w:eastAsia="Arial" w:hAnsi="Arial" w:cs="Arial"/>
        </w:rPr>
        <w:br/>
        <w:t>Ba</w:t>
      </w:r>
      <w:r>
        <w:rPr>
          <w:rFonts w:ascii="Arial" w:eastAsia="Arial" w:hAnsi="Arial" w:cs="Arial"/>
        </w:rPr>
        <w:t xml:space="preserve">ytown, TX   </w:t>
      </w:r>
      <w:r>
        <w:rPr>
          <w:rFonts w:ascii="Arial" w:eastAsia="Arial" w:hAnsi="Arial" w:cs="Arial"/>
        </w:rPr>
        <w:t>713-861-4849</w:t>
      </w:r>
    </w:p>
    <w:p w:rsidR="00C3359C" w:rsidRDefault="00A05F6E">
      <w:r>
        <w:rPr>
          <w:rFonts w:ascii="Arial" w:eastAsia="Arial" w:hAnsi="Arial" w:cs="Arial"/>
        </w:rPr>
        <w:t xml:space="preserve">El Centro De Corazon (sliding scale) – </w:t>
      </w:r>
      <w:r>
        <w:rPr>
          <w:rFonts w:ascii="Verdana" w:eastAsia="Verdana" w:hAnsi="Verdana" w:cs="Verdana"/>
          <w:sz w:val="18"/>
        </w:rPr>
        <w:t>713) 660-1880</w:t>
      </w:r>
    </w:p>
    <w:p w:rsidR="00C3359C" w:rsidRDefault="00A05F6E">
      <w:r>
        <w:rPr>
          <w:rFonts w:ascii="Arial" w:eastAsia="Arial" w:hAnsi="Arial" w:cs="Arial"/>
        </w:rPr>
        <w:t xml:space="preserve">Mental Health America of Houston (pro bono) – 713-523-8963 </w:t>
      </w:r>
    </w:p>
    <w:p w:rsidR="00C3359C" w:rsidRDefault="00A05F6E">
      <w:r>
        <w:rPr>
          <w:rFonts w:ascii="Arial" w:eastAsia="Arial" w:hAnsi="Arial" w:cs="Arial"/>
          <w:b/>
          <w:sz w:val="24"/>
          <w:u w:val="single"/>
        </w:rPr>
        <w:t>Hospitals</w:t>
      </w:r>
    </w:p>
    <w:p w:rsidR="00C3359C" w:rsidRDefault="00A05F6E">
      <w:r>
        <w:rPr>
          <w:rFonts w:ascii="Arial" w:eastAsia="Arial" w:hAnsi="Arial" w:cs="Arial"/>
        </w:rPr>
        <w:t xml:space="preserve">Harris County Psychiatric Center (HCPC) – </w:t>
      </w:r>
      <w:r>
        <w:rPr>
          <w:rFonts w:ascii="Arial" w:eastAsia="Arial" w:hAnsi="Arial" w:cs="Arial"/>
          <w:color w:val="222222"/>
        </w:rPr>
        <w:t xml:space="preserve">2800 S </w:t>
      </w:r>
      <w:proofErr w:type="spellStart"/>
      <w:r>
        <w:rPr>
          <w:rFonts w:ascii="Arial" w:eastAsia="Arial" w:hAnsi="Arial" w:cs="Arial"/>
          <w:color w:val="222222"/>
        </w:rPr>
        <w:t>MacGregor</w:t>
      </w:r>
      <w:proofErr w:type="spellEnd"/>
      <w:r>
        <w:rPr>
          <w:rFonts w:ascii="Arial" w:eastAsia="Arial" w:hAnsi="Arial" w:cs="Arial"/>
          <w:color w:val="222222"/>
        </w:rPr>
        <w:t xml:space="preserve"> Way, Houston, TX </w:t>
      </w:r>
      <w:r>
        <w:rPr>
          <w:rFonts w:ascii="Arial" w:eastAsia="Arial" w:hAnsi="Arial" w:cs="Arial"/>
        </w:rPr>
        <w:t>713-741-5000</w:t>
      </w:r>
    </w:p>
    <w:p w:rsidR="00C3359C" w:rsidRDefault="00A05F6E">
      <w:r>
        <w:rPr>
          <w:rFonts w:ascii="Arial" w:eastAsia="Arial" w:hAnsi="Arial" w:cs="Arial"/>
        </w:rPr>
        <w:t xml:space="preserve">Ben </w:t>
      </w:r>
      <w:proofErr w:type="spellStart"/>
      <w:r>
        <w:rPr>
          <w:rFonts w:ascii="Arial" w:eastAsia="Arial" w:hAnsi="Arial" w:cs="Arial"/>
        </w:rPr>
        <w:t>Taub</w:t>
      </w:r>
      <w:proofErr w:type="spellEnd"/>
      <w:r>
        <w:rPr>
          <w:rFonts w:ascii="Arial" w:eastAsia="Arial" w:hAnsi="Arial" w:cs="Arial"/>
        </w:rPr>
        <w:t xml:space="preserve"> </w:t>
      </w:r>
      <w:proofErr w:type="spellStart"/>
      <w:r>
        <w:rPr>
          <w:rFonts w:ascii="Arial" w:eastAsia="Arial" w:hAnsi="Arial" w:cs="Arial"/>
        </w:rPr>
        <w:t>Neuro</w:t>
      </w:r>
      <w:proofErr w:type="spellEnd"/>
      <w:r>
        <w:rPr>
          <w:rFonts w:ascii="Arial" w:eastAsia="Arial" w:hAnsi="Arial" w:cs="Arial"/>
        </w:rPr>
        <w:t xml:space="preserve"> Psychiatric Center – </w:t>
      </w:r>
      <w:r>
        <w:rPr>
          <w:rFonts w:ascii="Arial" w:eastAsia="Arial" w:hAnsi="Arial" w:cs="Arial"/>
          <w:color w:val="222222"/>
        </w:rPr>
        <w:t xml:space="preserve">1502 </w:t>
      </w:r>
      <w:proofErr w:type="spellStart"/>
      <w:r>
        <w:rPr>
          <w:rFonts w:ascii="Arial" w:eastAsia="Arial" w:hAnsi="Arial" w:cs="Arial"/>
          <w:color w:val="222222"/>
        </w:rPr>
        <w:t>Taub</w:t>
      </w:r>
      <w:proofErr w:type="spellEnd"/>
      <w:r>
        <w:rPr>
          <w:rFonts w:ascii="Arial" w:eastAsia="Arial" w:hAnsi="Arial" w:cs="Arial"/>
          <w:color w:val="222222"/>
        </w:rPr>
        <w:t xml:space="preserve"> Loop, Houston, TX   </w:t>
      </w:r>
      <w:r>
        <w:rPr>
          <w:rFonts w:ascii="Arial" w:eastAsia="Arial" w:hAnsi="Arial" w:cs="Arial"/>
        </w:rPr>
        <w:t xml:space="preserve"> 713-970-7070</w:t>
      </w:r>
    </w:p>
    <w:p w:rsidR="00C3359C" w:rsidRDefault="00A05F6E">
      <w:r>
        <w:rPr>
          <w:rFonts w:ascii="Arial" w:eastAsia="Arial" w:hAnsi="Arial" w:cs="Arial"/>
          <w:b/>
          <w:sz w:val="24"/>
          <w:u w:val="single"/>
        </w:rPr>
        <w:t>Psychiatrist</w:t>
      </w:r>
      <w:r>
        <w:rPr>
          <w:rFonts w:ascii="Arial" w:eastAsia="Arial" w:hAnsi="Arial" w:cs="Arial"/>
          <w:b/>
          <w:u w:val="single"/>
        </w:rPr>
        <w:t xml:space="preserve"> </w:t>
      </w:r>
    </w:p>
    <w:p w:rsidR="00C3359C" w:rsidRDefault="00A05F6E">
      <w:pPr>
        <w:spacing w:after="0"/>
      </w:pPr>
      <w:r>
        <w:rPr>
          <w:rFonts w:ascii="Arial" w:eastAsia="Arial" w:hAnsi="Arial" w:cs="Arial"/>
        </w:rPr>
        <w:t>MHMRA – 713-970-7000</w:t>
      </w:r>
    </w:p>
    <w:p w:rsidR="00C3359C" w:rsidRDefault="00C3359C">
      <w:pPr>
        <w:spacing w:after="0"/>
      </w:pPr>
    </w:p>
    <w:p w:rsidR="00C3359C" w:rsidRDefault="00A05F6E">
      <w:pPr>
        <w:spacing w:after="0"/>
      </w:pPr>
      <w:r>
        <w:rPr>
          <w:rFonts w:ascii="Arial" w:eastAsia="Arial" w:hAnsi="Arial" w:cs="Arial"/>
          <w:b/>
        </w:rPr>
        <w:t>Other:</w:t>
      </w:r>
      <w:r>
        <w:rPr>
          <w:rFonts w:ascii="Arial" w:eastAsia="Arial" w:hAnsi="Arial" w:cs="Arial"/>
        </w:rPr>
        <w:t xml:space="preserve"> __________________________________________________________________________</w:t>
      </w:r>
    </w:p>
    <w:p w:rsidR="00C3359C" w:rsidRDefault="00C3359C">
      <w:pPr>
        <w:spacing w:line="240" w:lineRule="auto"/>
      </w:pPr>
    </w:p>
    <w:p w:rsidR="00C3359C" w:rsidRDefault="00C3359C">
      <w:pPr>
        <w:spacing w:line="240" w:lineRule="auto"/>
      </w:pPr>
    </w:p>
    <w:p w:rsidR="00C3359C" w:rsidRDefault="00A05F6E">
      <w:pPr>
        <w:spacing w:line="240" w:lineRule="auto"/>
      </w:pPr>
      <w:r>
        <w:rPr>
          <w:rFonts w:ascii="Arial" w:eastAsia="Arial" w:hAnsi="Arial" w:cs="Arial"/>
          <w:b/>
          <w:sz w:val="24"/>
          <w:u w:val="single"/>
        </w:rPr>
        <w:t>National Suicide Prevention Lifeline</w:t>
      </w:r>
    </w:p>
    <w:p w:rsidR="00C3359C" w:rsidRDefault="00A05F6E">
      <w:pPr>
        <w:spacing w:line="240" w:lineRule="auto"/>
      </w:pPr>
      <w:r>
        <w:rPr>
          <w:rFonts w:ascii="Arial" w:eastAsia="Arial" w:hAnsi="Arial" w:cs="Arial"/>
          <w:sz w:val="24"/>
        </w:rPr>
        <w:t>1800-273-8255</w:t>
      </w:r>
    </w:p>
    <w:p w:rsidR="00C3359C" w:rsidRDefault="00A05F6E">
      <w:pPr>
        <w:spacing w:line="240" w:lineRule="auto"/>
      </w:pPr>
      <w:r>
        <w:rPr>
          <w:rFonts w:ascii="Arial" w:eastAsia="Arial" w:hAnsi="Arial" w:cs="Arial"/>
          <w:b/>
          <w:sz w:val="24"/>
          <w:u w:val="single"/>
        </w:rPr>
        <w:t>Crisis Hotline</w:t>
      </w:r>
    </w:p>
    <w:p w:rsidR="00C3359C" w:rsidRDefault="00A05F6E">
      <w:pPr>
        <w:spacing w:line="240" w:lineRule="auto"/>
      </w:pPr>
      <w:r>
        <w:rPr>
          <w:rFonts w:ascii="Arial" w:eastAsia="Arial" w:hAnsi="Arial" w:cs="Arial"/>
          <w:sz w:val="24"/>
        </w:rPr>
        <w:t>713-228-1505</w:t>
      </w:r>
    </w:p>
    <w:p w:rsidR="00C3359C" w:rsidRDefault="00A05F6E">
      <w:pPr>
        <w:spacing w:line="240" w:lineRule="auto"/>
      </w:pPr>
      <w:r>
        <w:rPr>
          <w:rFonts w:ascii="Arial" w:eastAsia="Arial" w:hAnsi="Arial" w:cs="Arial"/>
          <w:b/>
          <w:sz w:val="24"/>
          <w:u w:val="single"/>
        </w:rPr>
        <w:t>Teen Crisis Hotline</w:t>
      </w:r>
    </w:p>
    <w:p w:rsidR="00C3359C" w:rsidRDefault="00A05F6E">
      <w:pPr>
        <w:spacing w:line="240" w:lineRule="auto"/>
      </w:pPr>
      <w:r>
        <w:rPr>
          <w:rFonts w:ascii="Arial" w:eastAsia="Arial" w:hAnsi="Arial" w:cs="Arial"/>
          <w:sz w:val="24"/>
        </w:rPr>
        <w:t>1-800-529-TEEN</w:t>
      </w:r>
    </w:p>
    <w:sectPr w:rsidR="00C3359C">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05F6E">
      <w:pPr>
        <w:spacing w:after="0" w:line="240" w:lineRule="auto"/>
      </w:pPr>
      <w:r>
        <w:separator/>
      </w:r>
    </w:p>
  </w:endnote>
  <w:endnote w:type="continuationSeparator" w:id="0">
    <w:p w:rsidR="00000000" w:rsidRDefault="00A05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9C" w:rsidRDefault="00A05F6E">
    <w:pPr>
      <w:tabs>
        <w:tab w:val="center" w:pos="4680"/>
        <w:tab w:val="right" w:pos="9360"/>
      </w:tabs>
      <w:spacing w:after="0" w:line="240" w:lineRule="auto"/>
      <w:jc w:val="right"/>
    </w:pPr>
    <w:r>
      <w:fldChar w:fldCharType="begin"/>
    </w:r>
    <w:r>
      <w:instrText>PAGE</w:instrText>
    </w:r>
    <w:r>
      <w:fldChar w:fldCharType="separate"/>
    </w:r>
    <w:r>
      <w:rPr>
        <w:noProof/>
      </w:rPr>
      <w:t>1</w:t>
    </w:r>
    <w:r>
      <w:fldChar w:fldCharType="end"/>
    </w:r>
  </w:p>
  <w:p w:rsidR="00C3359C" w:rsidRDefault="00C3359C">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05F6E">
      <w:pPr>
        <w:spacing w:after="0" w:line="240" w:lineRule="auto"/>
      </w:pPr>
      <w:r>
        <w:separator/>
      </w:r>
    </w:p>
  </w:footnote>
  <w:footnote w:type="continuationSeparator" w:id="0">
    <w:p w:rsidR="00000000" w:rsidRDefault="00A05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9C" w:rsidRDefault="00C3359C">
    <w:pPr>
      <w:tabs>
        <w:tab w:val="center" w:pos="4680"/>
        <w:tab w:val="right" w:pos="9360"/>
      </w:tabs>
      <w:spacing w:after="0" w:line="240" w:lineRule="auto"/>
    </w:pPr>
  </w:p>
  <w:p w:rsidR="00C3359C" w:rsidRDefault="00C3359C">
    <w:pPr>
      <w:tabs>
        <w:tab w:val="center" w:pos="4680"/>
        <w:tab w:val="right" w:pos="9360"/>
      </w:tabs>
      <w:spacing w:after="0" w:line="240" w:lineRule="auto"/>
      <w:jc w:val="center"/>
    </w:pP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80"/>
      <w:gridCol w:w="6900"/>
    </w:tblGrid>
    <w:tr w:rsidR="00C3359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59C" w:rsidRDefault="00A05F6E">
          <w:pPr>
            <w:tabs>
              <w:tab w:val="center" w:pos="4680"/>
              <w:tab w:val="right" w:pos="9360"/>
            </w:tabs>
            <w:spacing w:after="0" w:line="240" w:lineRule="auto"/>
            <w:jc w:val="center"/>
          </w:pPr>
          <w:r>
            <w:rPr>
              <w:noProof/>
            </w:rPr>
            <w:drawing>
              <wp:inline distT="114300" distB="114300" distL="114300" distR="114300">
                <wp:extent cx="1114425" cy="7429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114425" cy="742950"/>
                        </a:xfrm>
                        <a:prstGeom prst="rect">
                          <a:avLst/>
                        </a:prstGeom>
                        <a:ln/>
                      </pic:spPr>
                    </pic:pic>
                  </a:graphicData>
                </a:graphic>
              </wp:inline>
            </w:drawing>
          </w:r>
        </w:p>
      </w:tc>
      <w:tc>
        <w:tcPr>
          <w:tcW w:w="6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3359C" w:rsidRDefault="00A05F6E">
          <w:pPr>
            <w:tabs>
              <w:tab w:val="center" w:pos="4680"/>
              <w:tab w:val="right" w:pos="9360"/>
            </w:tabs>
            <w:spacing w:after="0" w:line="240" w:lineRule="auto"/>
            <w:jc w:val="center"/>
          </w:pPr>
          <w:r>
            <w:rPr>
              <w:b/>
              <w:sz w:val="32"/>
            </w:rPr>
            <w:t>Crosby Independent School District</w:t>
          </w:r>
        </w:p>
        <w:p w:rsidR="00C3359C" w:rsidRDefault="00A05F6E">
          <w:pPr>
            <w:tabs>
              <w:tab w:val="center" w:pos="4680"/>
              <w:tab w:val="right" w:pos="9360"/>
            </w:tabs>
            <w:spacing w:after="0" w:line="240" w:lineRule="auto"/>
            <w:jc w:val="center"/>
          </w:pPr>
          <w:r>
            <w:rPr>
              <w:sz w:val="32"/>
            </w:rPr>
            <w:t xml:space="preserve">706 </w:t>
          </w:r>
          <w:proofErr w:type="spellStart"/>
          <w:r>
            <w:rPr>
              <w:sz w:val="32"/>
            </w:rPr>
            <w:t>Runneburg</w:t>
          </w:r>
          <w:proofErr w:type="spellEnd"/>
          <w:r>
            <w:rPr>
              <w:sz w:val="32"/>
            </w:rPr>
            <w:t xml:space="preserve"> Rd Crosby, TX 77532</w:t>
          </w:r>
        </w:p>
        <w:p w:rsidR="00C3359C" w:rsidRDefault="00A05F6E">
          <w:pPr>
            <w:tabs>
              <w:tab w:val="center" w:pos="4680"/>
              <w:tab w:val="right" w:pos="9360"/>
            </w:tabs>
            <w:spacing w:after="0" w:line="240" w:lineRule="auto"/>
            <w:jc w:val="center"/>
          </w:pPr>
          <w:r>
            <w:rPr>
              <w:sz w:val="32"/>
            </w:rPr>
            <w:t>281-328-9200</w:t>
          </w:r>
        </w:p>
      </w:tc>
    </w:tr>
  </w:tbl>
  <w:p w:rsidR="00C3359C" w:rsidRDefault="00C3359C">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359C"/>
    <w:rsid w:val="00A05F6E"/>
    <w:rsid w:val="00C33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Crosby Mental Health Referrals.docx.docx</vt:lpstr>
    </vt:vector>
  </TitlesOfParts>
  <Company>Microsoft</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Crosby Mental Health Referrals.docx.docx</dc:title>
  <dc:creator>Blanchat, Nikki Lee</dc:creator>
  <cp:lastModifiedBy>Blanchat, Nikki Lee</cp:lastModifiedBy>
  <cp:revision>2</cp:revision>
  <dcterms:created xsi:type="dcterms:W3CDTF">2014-10-28T16:47:00Z</dcterms:created>
  <dcterms:modified xsi:type="dcterms:W3CDTF">2014-10-28T16:47:00Z</dcterms:modified>
</cp:coreProperties>
</file>